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A5" w:rsidRDefault="006731A5" w:rsidP="006731A5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6731A5" w:rsidRDefault="006731A5" w:rsidP="006731A5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6731A5" w:rsidRPr="00E11CE6" w:rsidRDefault="006731A5" w:rsidP="006731A5">
      <w:pPr>
        <w:spacing w:after="0" w:line="240" w:lineRule="auto"/>
        <w:jc w:val="center"/>
        <w:rPr>
          <w:rFonts w:ascii="Liberation Serif" w:hAnsi="Liberation Serif"/>
        </w:rPr>
      </w:pPr>
    </w:p>
    <w:p w:rsidR="006731A5" w:rsidRPr="006731A5" w:rsidRDefault="006731A5" w:rsidP="006731A5">
      <w:pPr>
        <w:tabs>
          <w:tab w:val="left" w:pos="77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 Е.И.Фучкина</w:t>
      </w:r>
    </w:p>
    <w:p w:rsidR="00EC1CDE" w:rsidRPr="006731A5" w:rsidRDefault="00EC1CDE" w:rsidP="006A56F8">
      <w:pPr>
        <w:shd w:val="clear" w:color="auto" w:fill="FFFEF2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31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6731A5" w:rsidRPr="006731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Оздоровление дошкольников через </w:t>
      </w:r>
      <w:proofErr w:type="spellStart"/>
      <w:r w:rsidRPr="006731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кинезиологические</w:t>
      </w:r>
      <w:proofErr w:type="spellEnd"/>
      <w:r w:rsidRPr="006731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упражнения"</w:t>
      </w:r>
    </w:p>
    <w:p w:rsidR="00EC1CDE" w:rsidRPr="006731A5" w:rsidRDefault="006731A5" w:rsidP="00EC1CDE">
      <w:pPr>
        <w:shd w:val="clear" w:color="auto" w:fill="FFFEF2"/>
        <w:spacing w:after="100" w:afterAutospacing="1" w:line="240" w:lineRule="auto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6731A5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Движение для детей -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это лекарство, которое помогает развитию и становлению жизненно важных систем организма. Движение составляет основу любой детской деятельности. Всем родителям</w:t>
      </w:r>
      <w:r w:rsidR="00EC1CDE" w:rsidRPr="006731A5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 </w:t>
      </w:r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хотелось бы видеть своего кроху внимательным, 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обладающим хорошей памятью, логикой, сообразительностью. А современная жизнь с появлением компьютерных технологий и недостаток внимания 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ведет к снижению двигательной и познавательной активности у детей,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приводят к сужению восприятия. У детей начинает проявляться двигательная расторможенность, суетливость, чрезмерная двигательная активность, 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шаловливость, плохая </w:t>
      </w:r>
      <w:proofErr w:type="spellStart"/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обучаемость</w:t>
      </w:r>
      <w:proofErr w:type="spellEnd"/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 низкая дисциплина и 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неорганизованность. Периодически появляются вспышки гнева, или 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наоборот, отмечается замедленность, грубое искажение, снижение скорости 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="00EC1CDE"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выполняемых действий.</w:t>
      </w:r>
    </w:p>
    <w:p w:rsidR="00EC1CDE" w:rsidRPr="006731A5" w:rsidRDefault="00EC1CDE" w:rsidP="00EC1CDE">
      <w:pPr>
        <w:shd w:val="clear" w:color="auto" w:fill="FFFEF2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        Жизнь современного ребенка становится все разнообразнее и сложнее. И она требует не шаблонных, привычных действий, а подвижности, гибкости мышления, быстрой ориентации и адаптации к новым условиям, творческого подхода к решению больших и малых проблем. Один из методов решения </w:t>
      </w:r>
      <w:r w:rsid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  </w:t>
      </w:r>
      <w:r w:rsidRPr="006731A5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этих 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 является метод </w:t>
      </w:r>
      <w:proofErr w:type="spellStart"/>
      <w:r w:rsidRPr="006731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кинезиологии</w:t>
      </w:r>
      <w:proofErr w:type="spellEnd"/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C1CDE" w:rsidRPr="006731A5" w:rsidRDefault="00EC1CDE" w:rsidP="00EC1CDE">
      <w:pPr>
        <w:shd w:val="clear" w:color="auto" w:fill="FFFEF2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       Кинезиология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 наука о развитии умственных способностей и физического здоровья через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определенные двигательные упражнения. И именно эти упражнения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позволяют создать новые нейронные связи и улучшить работу головного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мозга, отвечающего за развитие психических процессов и интеллекта.</w:t>
      </w:r>
    </w:p>
    <w:p w:rsidR="00EC1CDE" w:rsidRPr="006731A5" w:rsidRDefault="00EC1CDE" w:rsidP="00EC1CDE">
      <w:pPr>
        <w:shd w:val="clear" w:color="auto" w:fill="FFFEF2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Всем нам известно, что человеческий мозг состоит из двух полушарий. Обычно у человека одно из полушарий является доминирующим и это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проявляется в различии способа переработки информации. Люди с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доминирующим левым полушарием обладают логическим складом ума. А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творческие </w:t>
      </w:r>
      <w:r w:rsid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личности – это люди с доминирующим правым полушарием.</w:t>
      </w:r>
    </w:p>
    <w:p w:rsidR="00EC1CDE" w:rsidRPr="006731A5" w:rsidRDefault="00EC1CDE" w:rsidP="00EC1CDE">
      <w:pPr>
        <w:shd w:val="clear" w:color="auto" w:fill="FFFEF2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Так вот, роль </w:t>
      </w:r>
      <w:proofErr w:type="spellStart"/>
      <w:r w:rsidRPr="006731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кинезиологии</w:t>
      </w:r>
      <w:proofErr w:type="spellEnd"/>
      <w:r w:rsidRPr="006731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заключается в том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чтобы</w:t>
      </w:r>
      <w:r w:rsid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синхронизировать работу обоих полушария, передавать информацию из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 полушария в другое.</w:t>
      </w:r>
    </w:p>
    <w:p w:rsidR="00EC1CDE" w:rsidRPr="006731A5" w:rsidRDefault="00EC1CDE" w:rsidP="00EC1CDE">
      <w:pPr>
        <w:shd w:val="clear" w:color="auto" w:fill="FFFEF2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Многие упражнения направлены на развитие одновременно физических и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психофизиологических качеств, на сохранение здоровья детей, и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профилактику отклонений в их развитии. Под влиянием </w:t>
      </w:r>
      <w:r w:rsidRPr="006731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кинезиологических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тренировок в организме наступают положительные структурные изменения.</w:t>
      </w:r>
    </w:p>
    <w:p w:rsidR="006A56F8" w:rsidRDefault="00EC1CDE" w:rsidP="006A5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 чем интенсивнее нагрузка, тем значительнее эти изменения.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 развивают тело, повышают </w:t>
      </w:r>
      <w:proofErr w:type="spellStart"/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стрессоустойчивость</w:t>
      </w:r>
      <w:proofErr w:type="spellEnd"/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организма,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синхронизируют работу полушарий, улучшают мыслительную деятельность, способствуют улучшению памяти и внимания, облегчают процесс чтения и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письма. В результате повышается уровень эмоционального благополучия,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улучшается зрительно-моторная координация, формируется пространственная ориентировка. </w:t>
      </w:r>
      <w:r w:rsid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7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Совершенствуется регулирующая и координирующая роль нервной системы</w:t>
      </w:r>
      <w:r w:rsidRPr="006A56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56F8" w:rsidRPr="006A56F8" w:rsidRDefault="006A56F8" w:rsidP="006A5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Упражнения для развития мелкой моторики рук.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 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«Лягушка».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Поочередно одна рука сжимается в кулак, а другая – ладонью на столе. Происходит смена положения рук.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Речевое сопровождение: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Лягушка хочет в пруд,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Лягушке скучно тут,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А пруд зарос травой,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Зеленой и густой.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«Лезгинка».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Правая рука развернута ладонью к себе, сжата в кулак, отставлен в сторону большой палец. Ладонь левой руки – параллельна полу, упирается кончиками пальцев в кулак (у основания мизинца). Теперь нужно сделать повторить позицию зеркально (правая рука собрана в кулак, левая распрямлена). Вернуться к исходному положению и повторить еще 6-8 раз. Ускоряйте темп выполнения, не забывая прижимать и оттопыривать большие. Упражнения требует тренировки, оно может получиться далеко не сразу.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«Здравствуй».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Пальцами правой руки по очереди «здороваться» с пальцами левой руки, похлопывая друг друга кончиками.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Речевое сопровождение: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Здравствуй, солнце золотое!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Здравствуй, небо голубое!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Здравствуй, вольный ветерок,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Здравствуй, маленький дубок!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Мы живем в одном краю —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Всех я вас приветствую!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 </w:t>
      </w:r>
    </w:p>
    <w:p w:rsidR="006A56F8" w:rsidRPr="006A56F8" w:rsidRDefault="006A56F8" w:rsidP="006A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«Змейка».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Последовательно в упражнении должны участвовать все пальцы обеих рук.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«Крючки».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Руки сжаты в кулаки, мизинцы сцеплены друг с другом. Попеременно и попарно сцеплять пальцы на руках.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Речевое сопровождение: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Давайте, люди.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Дружить друг с другом,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Как птицы с небом,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Как ветер с лугом,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Как парус с морем,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Трава с дождями,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Как дружит солнце,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Со всеми нами.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«Бабочка».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Скрестить запястья обеих рук и прижать ладони тыльной стороной друг к другу. Пальцы прямые. «Бабочка сидит». Ладони прямые и напряжены. Пальцы не сгибать. Легким, но резким движением рук в запястьях имитировать полет бабочки.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Речевое сопровождение: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Бабочка-коробочка, улетай под облачко.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Там твои детки на березовой ветке.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«Цепочка 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 xml:space="preserve">Большой и </w:t>
      </w:r>
      <w:proofErr w:type="gramStart"/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указательный</w:t>
      </w:r>
      <w:proofErr w:type="gramEnd"/>
      <w:r w:rsidRPr="006A56F8">
        <w:rPr>
          <w:rFonts w:ascii="Times New Roman" w:eastAsia="Times New Roman" w:hAnsi="Times New Roman"/>
          <w:color w:val="000000"/>
          <w:sz w:val="28"/>
          <w:szCs w:val="28"/>
        </w:rPr>
        <w:t xml:space="preserve"> пальцы левой руки в кольце. Через него попеременно пропускаются колечки из пальчиков правой руки: большой — указательный, большой — средний и т. д. В упражнении участвуют все пальчики.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Речевое сопровождение: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Хоть и вредный мухомор,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Я его не трону.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Вдруг понадобиться он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Жителю лесному.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«Домик».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 xml:space="preserve">Руки направлены вверх. Большой, указательный и средний пальцы каждой руки прижаты к ладоням. Основания ладоней и кончики безымянных </w:t>
      </w:r>
      <w:proofErr w:type="spellStart"/>
      <w:proofErr w:type="gramStart"/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паль-цев</w:t>
      </w:r>
      <w:proofErr w:type="spellEnd"/>
      <w:proofErr w:type="gramEnd"/>
      <w:r w:rsidRPr="006A56F8">
        <w:rPr>
          <w:rFonts w:ascii="Times New Roman" w:eastAsia="Times New Roman" w:hAnsi="Times New Roman"/>
          <w:color w:val="000000"/>
          <w:sz w:val="28"/>
          <w:szCs w:val="28"/>
        </w:rPr>
        <w:t xml:space="preserve"> соприкасаются. Мизинец правой руки встает вертикально — «труба».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«Фонарик».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Руки направлены вверх. Одна рука зажата в кулак, ладонь другой распрямить. По сигналу происходит смена положения рук.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«</w:t>
      </w:r>
      <w:proofErr w:type="gramStart"/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Ладушки-оладушки</w:t>
      </w:r>
      <w:proofErr w:type="gramEnd"/>
      <w:r w:rsidRPr="006A56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».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Правая рука лежит ладонью вниз, а левая – ладонью вверх; одновременная смена позиции со словами:</w:t>
      </w:r>
    </w:p>
    <w:p w:rsidR="006A56F8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 xml:space="preserve">«Мы играли в ладушки – жарили </w:t>
      </w:r>
      <w:proofErr w:type="gramStart"/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оладушки</w:t>
      </w:r>
      <w:proofErr w:type="gramEnd"/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DD183C" w:rsidRPr="006A56F8" w:rsidRDefault="006A56F8" w:rsidP="006A5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6F8">
        <w:rPr>
          <w:rFonts w:ascii="Times New Roman" w:eastAsia="Times New Roman" w:hAnsi="Times New Roman"/>
          <w:color w:val="000000"/>
          <w:sz w:val="28"/>
          <w:szCs w:val="28"/>
        </w:rPr>
        <w:t>Так пожарим, повернем и опять играть начнем».</w:t>
      </w:r>
    </w:p>
    <w:sectPr w:rsidR="00DD183C" w:rsidRPr="006A56F8" w:rsidSect="006A56F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DE"/>
    <w:rsid w:val="00215869"/>
    <w:rsid w:val="00343C0B"/>
    <w:rsid w:val="005D5138"/>
    <w:rsid w:val="006677D3"/>
    <w:rsid w:val="006731A5"/>
    <w:rsid w:val="00697B96"/>
    <w:rsid w:val="006A56F8"/>
    <w:rsid w:val="00EC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69"/>
  </w:style>
  <w:style w:type="paragraph" w:styleId="1">
    <w:name w:val="heading 1"/>
    <w:basedOn w:val="a"/>
    <w:link w:val="10"/>
    <w:uiPriority w:val="9"/>
    <w:qFormat/>
    <w:rsid w:val="00EC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EC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1C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2024-03-18T06:51:00Z</dcterms:created>
  <dcterms:modified xsi:type="dcterms:W3CDTF">2024-03-18T10:07:00Z</dcterms:modified>
</cp:coreProperties>
</file>